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CDDC" w14:textId="77777777" w:rsidR="00A40CC6" w:rsidRPr="00411ABB" w:rsidRDefault="00A40CC6" w:rsidP="00A40CC6">
      <w:pPr>
        <w:jc w:val="center"/>
        <w:rPr>
          <w:b/>
          <w:sz w:val="22"/>
          <w:szCs w:val="22"/>
        </w:rPr>
      </w:pPr>
      <w:r w:rsidRPr="00411ABB">
        <w:rPr>
          <w:b/>
          <w:sz w:val="22"/>
          <w:szCs w:val="22"/>
        </w:rPr>
        <w:t>WHALENADO HVLS FANS</w:t>
      </w:r>
    </w:p>
    <w:p w14:paraId="6271510E" w14:textId="77777777" w:rsidR="00A40CC6" w:rsidRDefault="00A40CC6" w:rsidP="00A40CC6">
      <w:pPr>
        <w:jc w:val="center"/>
        <w:rPr>
          <w:sz w:val="22"/>
          <w:szCs w:val="22"/>
        </w:rPr>
      </w:pPr>
    </w:p>
    <w:p w14:paraId="303F61A6" w14:textId="77777777" w:rsidR="00A40CC6" w:rsidRPr="00411ABB" w:rsidRDefault="00A40CC6" w:rsidP="00A40CC6">
      <w:pPr>
        <w:jc w:val="center"/>
        <w:rPr>
          <w:sz w:val="22"/>
          <w:szCs w:val="22"/>
        </w:rPr>
      </w:pPr>
      <w:proofErr w:type="gramStart"/>
      <w:r w:rsidRPr="00411ABB">
        <w:rPr>
          <w:sz w:val="22"/>
          <w:szCs w:val="22"/>
        </w:rPr>
        <w:t>As Supplied by Northern Dock Systems Ltd.</w:t>
      </w:r>
      <w:proofErr w:type="gramEnd"/>
    </w:p>
    <w:p w14:paraId="0A91F5CC" w14:textId="77777777" w:rsidR="00A40CC6" w:rsidRDefault="00A40CC6" w:rsidP="00A40CC6">
      <w:pPr>
        <w:jc w:val="center"/>
        <w:rPr>
          <w:sz w:val="22"/>
          <w:szCs w:val="22"/>
          <w:u w:val="single"/>
        </w:rPr>
      </w:pPr>
    </w:p>
    <w:p w14:paraId="1C8F5A72" w14:textId="77777777" w:rsidR="00A40CC6" w:rsidRPr="00716E79" w:rsidRDefault="00A40CC6" w:rsidP="00A40CC6">
      <w:pPr>
        <w:jc w:val="center"/>
        <w:rPr>
          <w:sz w:val="22"/>
          <w:szCs w:val="22"/>
          <w:u w:val="single"/>
        </w:rPr>
      </w:pPr>
      <w:r w:rsidRPr="00716E79">
        <w:rPr>
          <w:sz w:val="22"/>
          <w:szCs w:val="22"/>
          <w:u w:val="single"/>
        </w:rPr>
        <w:t>High Volume Low Speed Fan Specifications</w:t>
      </w:r>
    </w:p>
    <w:p w14:paraId="7F74FE5B" w14:textId="77777777" w:rsidR="00585AC4" w:rsidRDefault="00585AC4" w:rsidP="00585AC4">
      <w:pPr>
        <w:rPr>
          <w:sz w:val="22"/>
          <w:szCs w:val="22"/>
        </w:rPr>
      </w:pPr>
    </w:p>
    <w:p w14:paraId="1ED77DF4" w14:textId="77777777" w:rsidR="00A40CC6" w:rsidRPr="00411ABB" w:rsidRDefault="00A40CC6" w:rsidP="00585AC4">
      <w:pPr>
        <w:rPr>
          <w:rFonts w:eastAsia="Times New Roman"/>
          <w:sz w:val="22"/>
          <w:szCs w:val="22"/>
          <w:highlight w:val="yellow"/>
        </w:rPr>
      </w:pPr>
    </w:p>
    <w:tbl>
      <w:tblPr>
        <w:tblW w:w="0" w:type="auto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907"/>
      </w:tblGrid>
      <w:tr w:rsidR="008B7E73" w:rsidRPr="00411ABB" w14:paraId="3638F3C2" w14:textId="77777777" w:rsidTr="00574A37">
        <w:trPr>
          <w:jc w:val="center"/>
        </w:trPr>
        <w:tc>
          <w:tcPr>
            <w:tcW w:w="3260" w:type="dxa"/>
            <w:shd w:val="clear" w:color="auto" w:fill="C6D9F1"/>
          </w:tcPr>
          <w:p w14:paraId="464ED5B4" w14:textId="77777777" w:rsidR="008B7E73" w:rsidRPr="00411ABB" w:rsidRDefault="008B7E73" w:rsidP="00585AC4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411ABB">
              <w:rPr>
                <w:rFonts w:eastAsia="Times New Roman"/>
                <w:b/>
                <w:sz w:val="22"/>
                <w:szCs w:val="22"/>
              </w:rPr>
              <w:t>Fan Size</w:t>
            </w:r>
          </w:p>
        </w:tc>
        <w:tc>
          <w:tcPr>
            <w:tcW w:w="2907" w:type="dxa"/>
            <w:shd w:val="clear" w:color="auto" w:fill="C6D9F1"/>
          </w:tcPr>
          <w:p w14:paraId="596942EA" w14:textId="77777777" w:rsidR="008B7E73" w:rsidRPr="00411ABB" w:rsidRDefault="003D6A1C" w:rsidP="008B7E73">
            <w:pPr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8 FT (2.4</w:t>
            </w:r>
            <w:r w:rsidR="008B7E73" w:rsidRPr="00411ABB">
              <w:rPr>
                <w:rFonts w:eastAsia="Times New Roman"/>
                <w:b/>
                <w:sz w:val="22"/>
                <w:szCs w:val="22"/>
              </w:rPr>
              <w:t>m)</w:t>
            </w:r>
          </w:p>
        </w:tc>
      </w:tr>
      <w:tr w:rsidR="008B7E73" w:rsidRPr="00411ABB" w14:paraId="33409431" w14:textId="77777777" w:rsidTr="00574A37">
        <w:trPr>
          <w:jc w:val="center"/>
        </w:trPr>
        <w:tc>
          <w:tcPr>
            <w:tcW w:w="3260" w:type="dxa"/>
          </w:tcPr>
          <w:p w14:paraId="41EC30C5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rFonts w:eastAsia="Times New Roman"/>
                <w:sz w:val="22"/>
                <w:szCs w:val="22"/>
              </w:rPr>
              <w:t>Motor Power</w:t>
            </w:r>
          </w:p>
        </w:tc>
        <w:tc>
          <w:tcPr>
            <w:tcW w:w="2907" w:type="dxa"/>
          </w:tcPr>
          <w:p w14:paraId="1D17C07F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1 HP (.75kw)</w:t>
            </w:r>
          </w:p>
        </w:tc>
      </w:tr>
      <w:tr w:rsidR="008B7E73" w:rsidRPr="00411ABB" w14:paraId="2F30102D" w14:textId="77777777" w:rsidTr="00574A37">
        <w:trPr>
          <w:jc w:val="center"/>
        </w:trPr>
        <w:tc>
          <w:tcPr>
            <w:tcW w:w="3260" w:type="dxa"/>
          </w:tcPr>
          <w:p w14:paraId="4F81DD4A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Power Consumption</w:t>
            </w:r>
          </w:p>
        </w:tc>
        <w:tc>
          <w:tcPr>
            <w:tcW w:w="2907" w:type="dxa"/>
          </w:tcPr>
          <w:p w14:paraId="44133048" w14:textId="77777777" w:rsidR="008B7E73" w:rsidRPr="00411ABB" w:rsidRDefault="008B7E73" w:rsidP="00585AC4">
            <w:pPr>
              <w:rPr>
                <w:rFonts w:eastAsia="Times New Roman"/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644M</w:t>
            </w:r>
          </w:p>
        </w:tc>
      </w:tr>
      <w:tr w:rsidR="008B7E73" w:rsidRPr="00411ABB" w14:paraId="18B5DD3E" w14:textId="77777777" w:rsidTr="00574A37">
        <w:trPr>
          <w:jc w:val="center"/>
        </w:trPr>
        <w:tc>
          <w:tcPr>
            <w:tcW w:w="3260" w:type="dxa"/>
          </w:tcPr>
          <w:p w14:paraId="61E955E7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Amps @ 230 Volts </w:t>
            </w:r>
          </w:p>
        </w:tc>
        <w:tc>
          <w:tcPr>
            <w:tcW w:w="2907" w:type="dxa"/>
          </w:tcPr>
          <w:p w14:paraId="4F916AAA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2.8A</w:t>
            </w:r>
          </w:p>
        </w:tc>
      </w:tr>
      <w:tr w:rsidR="008B7E73" w:rsidRPr="00411ABB" w14:paraId="6A1CE445" w14:textId="77777777" w:rsidTr="00574A37">
        <w:trPr>
          <w:jc w:val="center"/>
        </w:trPr>
        <w:tc>
          <w:tcPr>
            <w:tcW w:w="3260" w:type="dxa"/>
          </w:tcPr>
          <w:p w14:paraId="13F55311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Speed </w:t>
            </w:r>
          </w:p>
        </w:tc>
        <w:tc>
          <w:tcPr>
            <w:tcW w:w="2907" w:type="dxa"/>
          </w:tcPr>
          <w:p w14:paraId="458067DA" w14:textId="77777777" w:rsidR="008B7E73" w:rsidRPr="00411ABB" w:rsidRDefault="008B7E73" w:rsidP="003D6A1C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1</w:t>
            </w:r>
            <w:r w:rsidR="003D6A1C">
              <w:rPr>
                <w:sz w:val="22"/>
                <w:szCs w:val="22"/>
              </w:rPr>
              <w:t>54</w:t>
            </w:r>
            <w:r w:rsidRPr="00411ABB">
              <w:rPr>
                <w:sz w:val="22"/>
                <w:szCs w:val="22"/>
              </w:rPr>
              <w:t xml:space="preserve"> rpm</w:t>
            </w:r>
          </w:p>
        </w:tc>
      </w:tr>
      <w:tr w:rsidR="008B7E73" w:rsidRPr="00411ABB" w14:paraId="41E2C3F1" w14:textId="77777777" w:rsidTr="00574A37">
        <w:trPr>
          <w:jc w:val="center"/>
        </w:trPr>
        <w:tc>
          <w:tcPr>
            <w:tcW w:w="3260" w:type="dxa"/>
          </w:tcPr>
          <w:p w14:paraId="716E0F3E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Air Flow</w:t>
            </w:r>
          </w:p>
        </w:tc>
        <w:tc>
          <w:tcPr>
            <w:tcW w:w="2907" w:type="dxa"/>
          </w:tcPr>
          <w:p w14:paraId="264BB81C" w14:textId="77777777" w:rsidR="008B7E73" w:rsidRPr="00411ABB" w:rsidRDefault="003D6A1C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42,136</w:t>
            </w:r>
            <w:r w:rsidR="008B7E73" w:rsidRPr="00411ABB">
              <w:rPr>
                <w:sz w:val="22"/>
                <w:szCs w:val="22"/>
              </w:rPr>
              <w:t xml:space="preserve"> </w:t>
            </w:r>
            <w:proofErr w:type="spellStart"/>
            <w:r w:rsidR="008B7E73" w:rsidRPr="00411ABB">
              <w:rPr>
                <w:sz w:val="22"/>
                <w:szCs w:val="22"/>
              </w:rPr>
              <w:t>cfm</w:t>
            </w:r>
            <w:proofErr w:type="spellEnd"/>
            <w:r w:rsidR="00574A37" w:rsidRPr="00411ABB">
              <w:rPr>
                <w:sz w:val="22"/>
                <w:szCs w:val="22"/>
              </w:rPr>
              <w:t xml:space="preserve">        (</w:t>
            </w:r>
            <w:r>
              <w:rPr>
                <w:sz w:val="22"/>
                <w:szCs w:val="22"/>
              </w:rPr>
              <w:t>19,886</w:t>
            </w:r>
            <w:r w:rsidR="008B7E73" w:rsidRPr="00411ABB">
              <w:rPr>
                <w:sz w:val="22"/>
                <w:szCs w:val="22"/>
              </w:rPr>
              <w:t xml:space="preserve"> I/s</w:t>
            </w:r>
            <w:r w:rsidR="00574A37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70A0F0DF" w14:textId="77777777" w:rsidTr="00574A37">
        <w:trPr>
          <w:jc w:val="center"/>
        </w:trPr>
        <w:tc>
          <w:tcPr>
            <w:tcW w:w="3260" w:type="dxa"/>
          </w:tcPr>
          <w:p w14:paraId="3383D01D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Cooling Dia*</w:t>
            </w:r>
          </w:p>
        </w:tc>
        <w:tc>
          <w:tcPr>
            <w:tcW w:w="2907" w:type="dxa"/>
          </w:tcPr>
          <w:p w14:paraId="62D3C106" w14:textId="2F7865D9" w:rsidR="008B7E73" w:rsidRPr="00411ABB" w:rsidRDefault="00A57B92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8B7E73" w:rsidRPr="00411ABB">
              <w:rPr>
                <w:sz w:val="22"/>
                <w:szCs w:val="22"/>
              </w:rPr>
              <w:t xml:space="preserve"> FT (</w:t>
            </w:r>
            <w:r w:rsidR="003D6A1C">
              <w:rPr>
                <w:sz w:val="22"/>
                <w:szCs w:val="22"/>
              </w:rPr>
              <w:t>7.6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071E5A4E" w14:textId="77777777" w:rsidTr="00574A37">
        <w:trPr>
          <w:jc w:val="center"/>
        </w:trPr>
        <w:tc>
          <w:tcPr>
            <w:tcW w:w="3260" w:type="dxa"/>
          </w:tcPr>
          <w:p w14:paraId="69459837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Max Eff. Destrat Dia*</w:t>
            </w:r>
          </w:p>
        </w:tc>
        <w:tc>
          <w:tcPr>
            <w:tcW w:w="2907" w:type="dxa"/>
          </w:tcPr>
          <w:p w14:paraId="2DED63E7" w14:textId="393DF033" w:rsidR="008B7E73" w:rsidRPr="00411ABB" w:rsidRDefault="00A57B92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bookmarkStart w:id="0" w:name="_GoBack"/>
            <w:bookmarkEnd w:id="0"/>
            <w:r w:rsidR="008B7E73" w:rsidRPr="00411ABB">
              <w:rPr>
                <w:sz w:val="22"/>
                <w:szCs w:val="22"/>
              </w:rPr>
              <w:t xml:space="preserve"> FT (</w:t>
            </w:r>
            <w:r w:rsidR="003D6A1C">
              <w:rPr>
                <w:sz w:val="22"/>
                <w:szCs w:val="22"/>
              </w:rPr>
              <w:t>10.7</w:t>
            </w:r>
            <w:r w:rsidR="008B7E73" w:rsidRPr="00411ABB">
              <w:rPr>
                <w:sz w:val="22"/>
                <w:szCs w:val="22"/>
              </w:rPr>
              <w:t>m)</w:t>
            </w:r>
          </w:p>
        </w:tc>
      </w:tr>
      <w:tr w:rsidR="008B7E73" w:rsidRPr="00411ABB" w14:paraId="1DD16E09" w14:textId="77777777" w:rsidTr="00574A37">
        <w:trPr>
          <w:jc w:val="center"/>
        </w:trPr>
        <w:tc>
          <w:tcPr>
            <w:tcW w:w="3260" w:type="dxa"/>
          </w:tcPr>
          <w:p w14:paraId="327B1D75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Weight (no mount)</w:t>
            </w:r>
          </w:p>
        </w:tc>
        <w:tc>
          <w:tcPr>
            <w:tcW w:w="2907" w:type="dxa"/>
          </w:tcPr>
          <w:p w14:paraId="3825D10B" w14:textId="77777777" w:rsidR="008B7E73" w:rsidRPr="00411ABB" w:rsidRDefault="003D6A1C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214 lbs (97 </w:t>
            </w:r>
            <w:proofErr w:type="spellStart"/>
            <w:r w:rsidR="008B7E73" w:rsidRPr="00411ABB">
              <w:rPr>
                <w:sz w:val="22"/>
                <w:szCs w:val="22"/>
              </w:rPr>
              <w:t>kgs</w:t>
            </w:r>
            <w:proofErr w:type="spellEnd"/>
            <w:r w:rsidR="008B7E73" w:rsidRPr="00411ABB">
              <w:rPr>
                <w:sz w:val="22"/>
                <w:szCs w:val="22"/>
              </w:rPr>
              <w:t>)</w:t>
            </w:r>
          </w:p>
        </w:tc>
      </w:tr>
      <w:tr w:rsidR="008B7E73" w:rsidRPr="00411ABB" w14:paraId="79728F05" w14:textId="77777777" w:rsidTr="00574A37">
        <w:trPr>
          <w:jc w:val="center"/>
        </w:trPr>
        <w:tc>
          <w:tcPr>
            <w:tcW w:w="3260" w:type="dxa"/>
          </w:tcPr>
          <w:p w14:paraId="06771D59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Recommended </w:t>
            </w:r>
          </w:p>
        </w:tc>
        <w:tc>
          <w:tcPr>
            <w:tcW w:w="2907" w:type="dxa"/>
          </w:tcPr>
          <w:p w14:paraId="22AD9D26" w14:textId="77777777" w:rsidR="008B7E73" w:rsidRPr="00411ABB" w:rsidRDefault="003D6A1C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B7E73" w:rsidRPr="00411ABB">
              <w:rPr>
                <w:sz w:val="22"/>
                <w:szCs w:val="22"/>
              </w:rPr>
              <w:t xml:space="preserve"> FT – </w:t>
            </w:r>
            <w:r>
              <w:rPr>
                <w:sz w:val="22"/>
                <w:szCs w:val="22"/>
              </w:rPr>
              <w:t xml:space="preserve">32 </w:t>
            </w:r>
            <w:r w:rsidR="008B7E73" w:rsidRPr="00411ABB">
              <w:rPr>
                <w:sz w:val="22"/>
                <w:szCs w:val="22"/>
              </w:rPr>
              <w:t>FT</w:t>
            </w:r>
          </w:p>
        </w:tc>
      </w:tr>
      <w:tr w:rsidR="008B7E73" w:rsidRPr="00411ABB" w14:paraId="02316B7D" w14:textId="77777777" w:rsidTr="00574A37">
        <w:trPr>
          <w:jc w:val="center"/>
        </w:trPr>
        <w:tc>
          <w:tcPr>
            <w:tcW w:w="3260" w:type="dxa"/>
          </w:tcPr>
          <w:p w14:paraId="3AE5B950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 xml:space="preserve">Fan Spacing ** </w:t>
            </w:r>
          </w:p>
        </w:tc>
        <w:tc>
          <w:tcPr>
            <w:tcW w:w="2907" w:type="dxa"/>
          </w:tcPr>
          <w:p w14:paraId="1A030DB4" w14:textId="77777777" w:rsidR="008B7E73" w:rsidRPr="00411ABB" w:rsidRDefault="003D6A1C" w:rsidP="003D6A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7E73" w:rsidRPr="00411ABB">
              <w:rPr>
                <w:sz w:val="22"/>
                <w:szCs w:val="22"/>
              </w:rPr>
              <w:t xml:space="preserve"> m – 1</w:t>
            </w:r>
            <w:r>
              <w:rPr>
                <w:sz w:val="22"/>
                <w:szCs w:val="22"/>
              </w:rPr>
              <w:t>0</w:t>
            </w:r>
            <w:r w:rsidR="008B7E73" w:rsidRPr="00411ABB">
              <w:rPr>
                <w:sz w:val="22"/>
                <w:szCs w:val="22"/>
              </w:rPr>
              <w:t xml:space="preserve">m </w:t>
            </w:r>
          </w:p>
        </w:tc>
      </w:tr>
      <w:tr w:rsidR="008B7E73" w:rsidRPr="00411ABB" w14:paraId="4E0F3F25" w14:textId="77777777" w:rsidTr="00574A37">
        <w:trPr>
          <w:jc w:val="center"/>
        </w:trPr>
        <w:tc>
          <w:tcPr>
            <w:tcW w:w="3260" w:type="dxa"/>
          </w:tcPr>
          <w:p w14:paraId="3CF55D9F" w14:textId="77777777" w:rsidR="008B7E73" w:rsidRPr="00411ABB" w:rsidRDefault="008B7E73" w:rsidP="00972847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Noise Level (2.4m below wing tip)</w:t>
            </w:r>
          </w:p>
        </w:tc>
        <w:tc>
          <w:tcPr>
            <w:tcW w:w="2907" w:type="dxa"/>
          </w:tcPr>
          <w:p w14:paraId="2C1573FB" w14:textId="77777777" w:rsidR="008B7E73" w:rsidRPr="00411ABB" w:rsidRDefault="008B7E73" w:rsidP="003D6A1C">
            <w:pPr>
              <w:rPr>
                <w:sz w:val="22"/>
                <w:szCs w:val="22"/>
              </w:rPr>
            </w:pPr>
            <w:r w:rsidRPr="00411ABB">
              <w:rPr>
                <w:sz w:val="22"/>
                <w:szCs w:val="22"/>
              </w:rPr>
              <w:t>6</w:t>
            </w:r>
            <w:r w:rsidR="003D6A1C">
              <w:rPr>
                <w:sz w:val="22"/>
                <w:szCs w:val="22"/>
              </w:rPr>
              <w:t>0</w:t>
            </w:r>
            <w:r w:rsidRPr="00411ABB">
              <w:rPr>
                <w:sz w:val="22"/>
                <w:szCs w:val="22"/>
              </w:rPr>
              <w:t xml:space="preserve"> </w:t>
            </w:r>
            <w:proofErr w:type="spellStart"/>
            <w:r w:rsidRPr="00411ABB">
              <w:rPr>
                <w:sz w:val="22"/>
                <w:szCs w:val="22"/>
              </w:rPr>
              <w:t>dBA</w:t>
            </w:r>
            <w:proofErr w:type="spellEnd"/>
          </w:p>
        </w:tc>
      </w:tr>
    </w:tbl>
    <w:p w14:paraId="39F65BEA" w14:textId="77777777" w:rsidR="008B7E73" w:rsidRPr="00716E79" w:rsidRDefault="008B7E73" w:rsidP="00585AC4">
      <w:pPr>
        <w:rPr>
          <w:rFonts w:eastAsia="Times New Roman"/>
          <w:sz w:val="18"/>
          <w:szCs w:val="18"/>
          <w:highlight w:val="yellow"/>
        </w:rPr>
      </w:pPr>
    </w:p>
    <w:p w14:paraId="3B30E1F2" w14:textId="77777777" w:rsidR="00585AC4" w:rsidRPr="00716E79" w:rsidRDefault="0072755D" w:rsidP="0072755D">
      <w:pPr>
        <w:widowControl/>
        <w:suppressAutoHyphens w:val="0"/>
        <w:autoSpaceDE w:val="0"/>
        <w:autoSpaceDN w:val="0"/>
        <w:adjustRightInd w:val="0"/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</w:pPr>
      <w:r w:rsidRPr="00716E79">
        <w:rPr>
          <w:rFonts w:eastAsia="Times New Roman"/>
          <w:color w:val="000000"/>
          <w:kern w:val="0"/>
          <w:sz w:val="18"/>
          <w:szCs w:val="18"/>
          <w:lang w:val="en-US" w:eastAsia="en-US"/>
        </w:rPr>
        <w:t>* Maximum effective diameter is where horizontal air speed at 1.2 m (3.9 ft) above floor drops below 0.2 m/s (0.7 fps) in an empty room. **Fan spacing based on facility and contributing factors to optimize product performance. Specifications may vary due to electrical and environmental conditions. Specifications are subject to change without notice</w:t>
      </w:r>
      <w:r w:rsidRPr="00716E79">
        <w:rPr>
          <w:rFonts w:ascii="ArialNarrow" w:eastAsia="Times New Roman" w:hAnsi="ArialNarrow" w:cs="ArialNarrow"/>
          <w:color w:val="77797B"/>
          <w:kern w:val="0"/>
          <w:sz w:val="18"/>
          <w:szCs w:val="18"/>
          <w:lang w:val="en-US" w:eastAsia="en-US"/>
        </w:rPr>
        <w:t>.</w:t>
      </w:r>
    </w:p>
    <w:p w14:paraId="5D58D4C2" w14:textId="77777777" w:rsidR="00585AC4" w:rsidRPr="00411ABB" w:rsidRDefault="00585AC4" w:rsidP="00585AC4">
      <w:pPr>
        <w:ind w:left="630"/>
        <w:rPr>
          <w:rFonts w:eastAsia="Times New Roman"/>
          <w:sz w:val="22"/>
          <w:szCs w:val="22"/>
          <w:highlight w:val="yellow"/>
        </w:rPr>
      </w:pPr>
    </w:p>
    <w:p w14:paraId="36098EC1" w14:textId="77777777" w:rsidR="005D37E8" w:rsidRPr="00411ABB" w:rsidRDefault="005D37E8" w:rsidP="004D1E61">
      <w:pPr>
        <w:ind w:left="1418" w:firstLine="709"/>
        <w:rPr>
          <w:rFonts w:eastAsia="Times New Roman"/>
          <w:sz w:val="22"/>
          <w:szCs w:val="22"/>
        </w:rPr>
      </w:pPr>
    </w:p>
    <w:p w14:paraId="27B64C85" w14:textId="77777777" w:rsidR="004D1E61" w:rsidRPr="00411ABB" w:rsidRDefault="005D37E8" w:rsidP="00A40CC6">
      <w:pPr>
        <w:rPr>
          <w:rFonts w:eastAsia="Times New Roman"/>
          <w:sz w:val="22"/>
          <w:szCs w:val="22"/>
        </w:rPr>
      </w:pPr>
      <w:r w:rsidRPr="003D6A1C">
        <w:rPr>
          <w:rFonts w:eastAsia="Times New Roman"/>
          <w:sz w:val="22"/>
          <w:szCs w:val="22"/>
        </w:rPr>
        <w:t>Installation:  For Factory Trained Installation please contact Jonathan Smith – Construction Manager</w:t>
      </w:r>
      <w:proofErr w:type="gramStart"/>
      <w:r w:rsidRPr="003D6A1C">
        <w:rPr>
          <w:rFonts w:eastAsia="Times New Roman"/>
          <w:sz w:val="22"/>
          <w:szCs w:val="22"/>
        </w:rPr>
        <w:t>,  Northern</w:t>
      </w:r>
      <w:proofErr w:type="gramEnd"/>
      <w:r w:rsidRPr="003D6A1C">
        <w:rPr>
          <w:rFonts w:eastAsia="Times New Roman"/>
          <w:sz w:val="22"/>
          <w:szCs w:val="22"/>
        </w:rPr>
        <w:t xml:space="preserve"> Dock Systems Inc. – 1-519-621-7727 (</w:t>
      </w:r>
      <w:hyperlink r:id="rId7" w:history="1">
        <w:r w:rsidRPr="003D6A1C">
          <w:rPr>
            <w:rStyle w:val="Hyperlink"/>
            <w:rFonts w:eastAsia="Times New Roman"/>
            <w:sz w:val="22"/>
            <w:szCs w:val="22"/>
          </w:rPr>
          <w:t>jsmith@northerndocksystems.com</w:t>
        </w:r>
      </w:hyperlink>
      <w:r w:rsidRPr="003D6A1C">
        <w:rPr>
          <w:rFonts w:eastAsia="Times New Roman"/>
          <w:sz w:val="22"/>
          <w:szCs w:val="22"/>
        </w:rPr>
        <w:t xml:space="preserve">); </w:t>
      </w:r>
      <w:hyperlink r:id="rId8" w:history="1">
        <w:r w:rsidRPr="003D6A1C">
          <w:rPr>
            <w:rStyle w:val="Hyperlink"/>
            <w:rFonts w:eastAsia="Times New Roman"/>
            <w:sz w:val="22"/>
            <w:szCs w:val="22"/>
          </w:rPr>
          <w:t>www.whalenado.com</w:t>
        </w:r>
      </w:hyperlink>
      <w:r w:rsidRPr="003D6A1C">
        <w:rPr>
          <w:rFonts w:eastAsia="Times New Roman"/>
          <w:sz w:val="22"/>
          <w:szCs w:val="22"/>
        </w:rPr>
        <w:t xml:space="preserve">; </w:t>
      </w:r>
      <w:hyperlink r:id="rId9" w:history="1">
        <w:r w:rsidRPr="003D6A1C">
          <w:rPr>
            <w:rStyle w:val="Hyperlink"/>
            <w:rFonts w:eastAsia="Times New Roman"/>
            <w:sz w:val="22"/>
            <w:szCs w:val="22"/>
          </w:rPr>
          <w:t>www.northerndocksystems.com</w:t>
        </w:r>
      </w:hyperlink>
      <w:r w:rsidRPr="003D6A1C">
        <w:rPr>
          <w:rFonts w:eastAsia="Times New Roman"/>
          <w:sz w:val="22"/>
          <w:szCs w:val="22"/>
        </w:rPr>
        <w:tab/>
      </w:r>
    </w:p>
    <w:sectPr w:rsidR="004D1E61" w:rsidRPr="00411ABB" w:rsidSect="0069744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B4"/>
    <w:rsid w:val="00095745"/>
    <w:rsid w:val="000F2FF2"/>
    <w:rsid w:val="0014708C"/>
    <w:rsid w:val="00311ACE"/>
    <w:rsid w:val="003D6A1C"/>
    <w:rsid w:val="00411ABB"/>
    <w:rsid w:val="004944B4"/>
    <w:rsid w:val="004D1E61"/>
    <w:rsid w:val="00574A37"/>
    <w:rsid w:val="00585AC4"/>
    <w:rsid w:val="005D37E8"/>
    <w:rsid w:val="00607286"/>
    <w:rsid w:val="00652BBD"/>
    <w:rsid w:val="00654608"/>
    <w:rsid w:val="00697442"/>
    <w:rsid w:val="00716E79"/>
    <w:rsid w:val="0072755D"/>
    <w:rsid w:val="008B7E73"/>
    <w:rsid w:val="008E7BC0"/>
    <w:rsid w:val="00972847"/>
    <w:rsid w:val="00A40CC6"/>
    <w:rsid w:val="00A50303"/>
    <w:rsid w:val="00A57B92"/>
    <w:rsid w:val="00BB5EBF"/>
    <w:rsid w:val="00CF35DA"/>
    <w:rsid w:val="00DC3083"/>
    <w:rsid w:val="00E0743C"/>
    <w:rsid w:val="00E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848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44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442"/>
  </w:style>
  <w:style w:type="character" w:customStyle="1" w:styleId="WW-Absatz-Standardschriftart">
    <w:name w:val="WW-Absatz-Standardschriftart"/>
    <w:rsid w:val="00697442"/>
  </w:style>
  <w:style w:type="character" w:customStyle="1" w:styleId="WW-Absatz-Standardschriftart1">
    <w:name w:val="WW-Absatz-Standardschriftart1"/>
    <w:rsid w:val="00697442"/>
  </w:style>
  <w:style w:type="character" w:customStyle="1" w:styleId="NumberingSymbols">
    <w:name w:val="Numbering Symbols"/>
    <w:rsid w:val="00697442"/>
  </w:style>
  <w:style w:type="paragraph" w:customStyle="1" w:styleId="Heading">
    <w:name w:val="Heading"/>
    <w:basedOn w:val="Normal"/>
    <w:next w:val="BodyText"/>
    <w:rsid w:val="006974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697442"/>
    <w:pPr>
      <w:spacing w:after="120"/>
    </w:pPr>
  </w:style>
  <w:style w:type="paragraph" w:styleId="List">
    <w:name w:val="List"/>
    <w:basedOn w:val="BodyText"/>
    <w:rsid w:val="00697442"/>
    <w:rPr>
      <w:rFonts w:cs="Tahoma"/>
    </w:rPr>
  </w:style>
  <w:style w:type="paragraph" w:styleId="Caption">
    <w:name w:val="caption"/>
    <w:basedOn w:val="Normal"/>
    <w:qFormat/>
    <w:rsid w:val="006974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442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442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97442"/>
  </w:style>
  <w:style w:type="character" w:customStyle="1" w:styleId="WW-Absatz-Standardschriftart">
    <w:name w:val="WW-Absatz-Standardschriftart"/>
    <w:rsid w:val="00697442"/>
  </w:style>
  <w:style w:type="character" w:customStyle="1" w:styleId="WW-Absatz-Standardschriftart1">
    <w:name w:val="WW-Absatz-Standardschriftart1"/>
    <w:rsid w:val="00697442"/>
  </w:style>
  <w:style w:type="character" w:customStyle="1" w:styleId="NumberingSymbols">
    <w:name w:val="Numbering Symbols"/>
    <w:rsid w:val="00697442"/>
  </w:style>
  <w:style w:type="paragraph" w:customStyle="1" w:styleId="Heading">
    <w:name w:val="Heading"/>
    <w:basedOn w:val="Normal"/>
    <w:next w:val="BodyText"/>
    <w:rsid w:val="006974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697442"/>
    <w:pPr>
      <w:spacing w:after="120"/>
    </w:pPr>
  </w:style>
  <w:style w:type="paragraph" w:styleId="List">
    <w:name w:val="List"/>
    <w:basedOn w:val="BodyText"/>
    <w:rsid w:val="00697442"/>
    <w:rPr>
      <w:rFonts w:cs="Tahoma"/>
    </w:rPr>
  </w:style>
  <w:style w:type="paragraph" w:styleId="Caption">
    <w:name w:val="caption"/>
    <w:basedOn w:val="Normal"/>
    <w:qFormat/>
    <w:rsid w:val="0069744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442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14708C"/>
    <w:pPr>
      <w:ind w:left="720"/>
    </w:pPr>
  </w:style>
  <w:style w:type="character" w:styleId="Hyperlink">
    <w:name w:val="Hyperlink"/>
    <w:basedOn w:val="DefaultParagraphFont"/>
    <w:rsid w:val="005D37E8"/>
    <w:rPr>
      <w:color w:val="0000FF"/>
      <w:u w:val="single"/>
    </w:rPr>
  </w:style>
  <w:style w:type="table" w:styleId="TableGrid">
    <w:name w:val="Table Grid"/>
    <w:basedOn w:val="TableNormal"/>
    <w:rsid w:val="008B7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smith@northerndocksystems.com" TargetMode="External"/><Relationship Id="rId8" Type="http://schemas.openxmlformats.org/officeDocument/2006/relationships/hyperlink" Target="http://www.whalenado.com" TargetMode="External"/><Relationship Id="rId9" Type="http://schemas.openxmlformats.org/officeDocument/2006/relationships/hyperlink" Target="http://www.northerndocksystem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F0711-9B73-F44B-8E2F-EEFFFC2F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Envira-North Systems Ltd</vt:lpstr>
    </vt:vector>
  </TitlesOfParts>
  <Company>Envira-North Systems Ltd</Company>
  <LinksUpToDate>false</LinksUpToDate>
  <CharactersWithSpaces>1195</CharactersWithSpaces>
  <SharedDoc>false</SharedDoc>
  <HLinks>
    <vt:vector size="36" baseType="variant">
      <vt:variant>
        <vt:i4>3276901</vt:i4>
      </vt:variant>
      <vt:variant>
        <vt:i4>15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12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9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  <vt:variant>
        <vt:i4>3276901</vt:i4>
      </vt:variant>
      <vt:variant>
        <vt:i4>6</vt:i4>
      </vt:variant>
      <vt:variant>
        <vt:i4>0</vt:i4>
      </vt:variant>
      <vt:variant>
        <vt:i4>5</vt:i4>
      </vt:variant>
      <vt:variant>
        <vt:lpwstr>http://www.northerndocksystems.com/</vt:lpwstr>
      </vt:variant>
      <vt:variant>
        <vt:lpwstr/>
      </vt:variant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http://www.whalenado.com/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mailto:jsmith@northerndocksystems.com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Envira-North Systems Ltd</dc:title>
  <dc:creator>Dean Wood</dc:creator>
  <cp:lastModifiedBy>Todd Fraser</cp:lastModifiedBy>
  <cp:revision>3</cp:revision>
  <cp:lastPrinted>2014-05-27T16:38:00Z</cp:lastPrinted>
  <dcterms:created xsi:type="dcterms:W3CDTF">2015-11-19T14:02:00Z</dcterms:created>
  <dcterms:modified xsi:type="dcterms:W3CDTF">2015-11-19T14:02:00Z</dcterms:modified>
</cp:coreProperties>
</file>